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FD4" w:rsidRPr="00605FD4" w:rsidRDefault="00605FD4" w:rsidP="00605FD4">
      <w:pPr>
        <w:shd w:val="clear" w:color="auto" w:fill="FFFFFF"/>
        <w:spacing w:line="360" w:lineRule="atLeast"/>
        <w:rPr>
          <w:rFonts w:ascii="Arial" w:eastAsia="Times New Roman" w:hAnsi="Arial" w:cs="Arial"/>
          <w:b/>
          <w:bCs/>
          <w:color w:val="333333"/>
          <w:sz w:val="11"/>
          <w:szCs w:val="11"/>
        </w:rPr>
      </w:pPr>
      <w:r w:rsidRPr="00605FD4">
        <w:rPr>
          <w:rFonts w:ascii="Arial" w:eastAsia="Times New Roman" w:hAnsi="Arial" w:cs="Arial"/>
          <w:b/>
          <w:bCs/>
          <w:color w:val="333333"/>
          <w:sz w:val="11"/>
          <w:szCs w:val="11"/>
        </w:rPr>
        <w:t>D&amp;TĐ - Bộ GD&amp;ĐT vừa có quyết định số 1328 ban hành thể lệ cuộc thi Tuổi trẻ học tập và làm theo tư tưởng, đạo đức, phong cách Hồ Chí Minh năm 2019.</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Mục đích của cuộc thi nhằm tiếp tục đẩy mạnh học tập và làm theo tư tưởng, đạo đức, phong cách Hồ Chí Minh theo Chỉ thị số 05-CT/TW ngày 15/5/2016 của Bộ Chính trị.</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Chào mừng kỷ niệm 65 chiến thắng Điện Biên Phủ (07/5/1954 – 07/5/2019); 129 năm ngày sinh Chủ tịch Hồ Chí Minh (19/5/1890- 19/5/2019) và 108 năm Ngày Bác Hồ ra đi tìm đường cứu nước (5/6/1911- 5/6/2019).</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Tuyên truyền 50 năm thực hiện Di chúc Chủ tịch Hồ Chí Minh (1969 – 2019) theo Hướng dẫn số 90-HD/BTGTW ngày 10/4/2019 của Ban Tuyên giáo Trung ương và kỷ niệm các ngày lễ lớn, sự kiện quan trọng trong năm 2019. </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Góp phần thực hiện Nghị quyết Trung ương 4 khóa XII về “Tăng cường xây dựng, chỉnh đốn Đảng; ngăn chặn đẩy lùi sự suy thoái về tư tưởng chính trị, đạo đức, lối sống, những biểu hiện “tự diễn biến”, “tự chuyển hóa” trong nội bộ”.</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Bộ GD&amp;ĐT yêu cầu triển khai cuộc thi sâu rộng đến toàn thể học sinh, sinh viên, cán bộ quản lý, giáo viên trẻ, đoàn viên, thanh niên ở trong nước và lưu học sinh Việt Nam ở nước ngoài.</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Các nhà trường và cơ sở giáo dục, đào tạo chủ động tuyên truyền và tổ chức cho các tập thể và cá nhân tham gia để Cuộc thi lan tỏa và thu hút các thí sinh dự thi.</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Có 3 đối tượng dự thi. Bảng A: Dành cho học sinh phổ thông (bao gồm học sinh các trường trung học cơ sở, trung học phổ thông và học viên các trung tâm giáo dục thường xuyên).</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Bảng B: Dành cho công dân Việt Nam đang theo học tại các đại học, học viện, trường đại học, cao đẳng sư phạm và học sinh trung cấp sư phạm ở trong và ngoài nước.</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Bảng C: Dành cho cán bộ quản lý giáo dục, giảng viên, giáo viên trẻ, đoàn viên, thanh niên, lưu học sinh Việt Nam, những người quan tâm và dự thi (dưới 35 tuổi).</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Thí sinh đăng ký tạo tài khoản trực tuyến trên trang điện tử của Cuộc thi: </w:t>
      </w:r>
      <w:hyperlink r:id="rId4" w:tgtFrame="_blank" w:history="1">
        <w:r w:rsidRPr="00605FD4">
          <w:rPr>
            <w:rFonts w:ascii="Arial" w:eastAsia="Times New Roman" w:hAnsi="Arial" w:cs="Arial"/>
            <w:color w:val="666666"/>
            <w:sz w:val="12"/>
          </w:rPr>
          <w:t>http://hocvalamtheobac.vn</w:t>
        </w:r>
      </w:hyperlink>
      <w:r w:rsidRPr="00605FD4">
        <w:rPr>
          <w:rFonts w:ascii="Arial" w:eastAsia="Times New Roman" w:hAnsi="Arial" w:cs="Arial"/>
          <w:color w:val="333333"/>
          <w:sz w:val="12"/>
          <w:szCs w:val="12"/>
        </w:rPr>
        <w:t> từ 09h00 ngày 27/5/2019. Tài khoản sẽ được xác nhận qua thư điện tử cá nhân. Mỗi thí sinh chỉ được phép đăng ký, sử dụng một tài khoản duy nhất để tham gia Cuộc thi.</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Có thể tải ứng dụng (app) hocvalamtheobac dùng cho hệ điều hành android để đăng ký và tham dự thi.</w:t>
      </w:r>
    </w:p>
    <w:p w:rsidR="00605FD4" w:rsidRPr="00605FD4" w:rsidRDefault="00605FD4" w:rsidP="00605FD4">
      <w:pPr>
        <w:shd w:val="clear" w:color="auto" w:fill="FFFFFF"/>
        <w:spacing w:before="100" w:beforeAutospacing="1" w:after="87" w:line="183" w:lineRule="atLeast"/>
        <w:jc w:val="both"/>
        <w:rPr>
          <w:rFonts w:ascii="Arial" w:eastAsia="Times New Roman" w:hAnsi="Arial" w:cs="Arial"/>
          <w:color w:val="333333"/>
          <w:sz w:val="12"/>
          <w:szCs w:val="12"/>
        </w:rPr>
      </w:pPr>
      <w:r w:rsidRPr="00605FD4">
        <w:rPr>
          <w:rFonts w:ascii="Arial" w:eastAsia="Times New Roman" w:hAnsi="Arial" w:cs="Arial"/>
          <w:color w:val="333333"/>
          <w:sz w:val="12"/>
          <w:szCs w:val="12"/>
        </w:rPr>
        <w:t>Thí sinh xem thông tin chính thức về Cuộc thi trên các trang điện tử: http://hocvalamtheobac.vn, http://www.moet.gov.vn, http://www.doanthanhnien.vn; http://www.gdtd.vn.</w:t>
      </w:r>
    </w:p>
    <w:p w:rsidR="00177042" w:rsidRDefault="00177042"/>
    <w:sectPr w:rsidR="00177042" w:rsidSect="00A247DD">
      <w:pgSz w:w="11907" w:h="16840" w:code="9"/>
      <w:pgMar w:top="567" w:right="567" w:bottom="567" w:left="1134" w:header="567"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20"/>
  <w:drawingGridHorizontalSpacing w:val="120"/>
  <w:displayHorizontalDrawingGridEvery w:val="2"/>
  <w:displayVerticalDrawingGridEvery w:val="2"/>
  <w:characterSpacingControl w:val="doNotCompress"/>
  <w:compat/>
  <w:rsids>
    <w:rsidRoot w:val="00605FD4"/>
    <w:rsid w:val="00177042"/>
    <w:rsid w:val="00605FD4"/>
    <w:rsid w:val="006E1C28"/>
    <w:rsid w:val="007547EE"/>
    <w:rsid w:val="00773B97"/>
    <w:rsid w:val="00933EF8"/>
    <w:rsid w:val="00A247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7DD"/>
    <w:pPr>
      <w:spacing w:after="0" w:line="240"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5FD4"/>
    <w:pPr>
      <w:spacing w:before="100" w:beforeAutospacing="1" w:after="100" w:afterAutospacing="1"/>
    </w:pPr>
    <w:rPr>
      <w:rFonts w:eastAsia="Times New Roman" w:cs="Times New Roman"/>
      <w:szCs w:val="24"/>
    </w:rPr>
  </w:style>
  <w:style w:type="character" w:styleId="Hyperlink">
    <w:name w:val="Hyperlink"/>
    <w:basedOn w:val="DefaultParagraphFont"/>
    <w:uiPriority w:val="99"/>
    <w:semiHidden/>
    <w:unhideWhenUsed/>
    <w:rsid w:val="00605FD4"/>
    <w:rPr>
      <w:color w:val="0000FF"/>
      <w:u w:val="single"/>
    </w:rPr>
  </w:style>
</w:styles>
</file>

<file path=word/webSettings.xml><?xml version="1.0" encoding="utf-8"?>
<w:webSettings xmlns:r="http://schemas.openxmlformats.org/officeDocument/2006/relationships" xmlns:w="http://schemas.openxmlformats.org/wordprocessingml/2006/main">
  <w:divs>
    <w:div w:id="562451135">
      <w:bodyDiv w:val="1"/>
      <w:marLeft w:val="0"/>
      <w:marRight w:val="0"/>
      <w:marTop w:val="0"/>
      <w:marBottom w:val="0"/>
      <w:divBdr>
        <w:top w:val="none" w:sz="0" w:space="0" w:color="auto"/>
        <w:left w:val="none" w:sz="0" w:space="0" w:color="auto"/>
        <w:bottom w:val="none" w:sz="0" w:space="0" w:color="auto"/>
        <w:right w:val="none" w:sz="0" w:space="0" w:color="auto"/>
      </w:divBdr>
      <w:divsChild>
        <w:div w:id="2113934737">
          <w:marLeft w:val="0"/>
          <w:marRight w:val="0"/>
          <w:marTop w:val="0"/>
          <w:marBottom w:val="87"/>
          <w:divBdr>
            <w:top w:val="none" w:sz="0" w:space="0" w:color="auto"/>
            <w:left w:val="none" w:sz="0" w:space="0" w:color="auto"/>
            <w:bottom w:val="none" w:sz="0" w:space="0" w:color="auto"/>
            <w:right w:val="none" w:sz="0" w:space="0" w:color="auto"/>
          </w:divBdr>
          <w:divsChild>
            <w:div w:id="1294019120">
              <w:marLeft w:val="0"/>
              <w:marRight w:val="0"/>
              <w:marTop w:val="0"/>
              <w:marBottom w:val="0"/>
              <w:divBdr>
                <w:top w:val="none" w:sz="0" w:space="0" w:color="auto"/>
                <w:left w:val="none" w:sz="0" w:space="0" w:color="auto"/>
                <w:bottom w:val="none" w:sz="0" w:space="0" w:color="auto"/>
                <w:right w:val="none" w:sz="0" w:space="0" w:color="auto"/>
              </w:divBdr>
            </w:div>
          </w:divsChild>
        </w:div>
        <w:div w:id="1461874717">
          <w:marLeft w:val="0"/>
          <w:marRight w:val="0"/>
          <w:marTop w:val="0"/>
          <w:marBottom w:val="87"/>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hocvalamtheobac.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2019-08-22T00:48:00Z</dcterms:created>
  <dcterms:modified xsi:type="dcterms:W3CDTF">2019-08-22T01:56:00Z</dcterms:modified>
</cp:coreProperties>
</file>